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08" w:rsidRPr="0077607A" w:rsidRDefault="009A7A08" w:rsidP="009A7A08">
      <w:pPr>
        <w:pStyle w:val="Zhlav"/>
        <w:rPr>
          <w:sz w:val="20"/>
          <w:szCs w:val="20"/>
        </w:rPr>
      </w:pPr>
    </w:p>
    <w:p w:rsidR="0035180B" w:rsidRDefault="0035180B" w:rsidP="0035180B">
      <w:pPr>
        <w:rPr>
          <w:sz w:val="20"/>
          <w:szCs w:val="20"/>
        </w:rPr>
      </w:pPr>
    </w:p>
    <w:p w:rsidR="0077607A" w:rsidRPr="0077607A" w:rsidRDefault="0077607A" w:rsidP="0035180B">
      <w:pPr>
        <w:rPr>
          <w:sz w:val="20"/>
          <w:szCs w:val="20"/>
        </w:rPr>
      </w:pPr>
    </w:p>
    <w:p w:rsidR="00D1030D" w:rsidRPr="00D1030D" w:rsidRDefault="00D1030D" w:rsidP="00D1030D">
      <w:pPr>
        <w:jc w:val="center"/>
        <w:rPr>
          <w:rFonts w:asciiTheme="minorHAnsi" w:eastAsiaTheme="minorHAnsi" w:hAnsiTheme="minorHAnsi" w:cstheme="minorBidi"/>
          <w:b/>
          <w:color w:val="FF0000"/>
          <w:sz w:val="40"/>
          <w:szCs w:val="40"/>
          <w:u w:val="single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FF0000"/>
          <w:sz w:val="40"/>
          <w:szCs w:val="40"/>
          <w:u w:val="single"/>
          <w:lang w:eastAsia="en-US"/>
        </w:rPr>
        <w:t>ANAMNESTICKÝ    DOTAZNÍK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sz w:val="40"/>
          <w:szCs w:val="40"/>
          <w:u w:val="single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Jméno a příjmení </w:t>
      </w:r>
      <w:proofErr w:type="gramStart"/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dítěte:          .…</w:t>
      </w:r>
      <w:proofErr w:type="gramEnd"/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Datum narození:                       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Adresa bydliště:                        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Telefon, e-mail:                        ………………………………………………………………………………………………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PLDD (praktický lékař pro děti a dorost): 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Odborný lékař-specialista:       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OSPOD (oddělení sociálně právní ochrany dětí): 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pBdr>
          <w:bottom w:val="single" w:sz="12" w:space="1" w:color="auto"/>
        </w:pBd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FF0000"/>
          <w:lang w:eastAsia="en-US"/>
        </w:rPr>
        <w:t>Rodinná anamnéza: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Rodiče: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Matka: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Jméno: ……………………………………………………………………………………………………………………………….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Ročník:………………………………………………………………………………………………………………………………..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Dosažené vzdělání, zaměstnání:………………………………………………………………………………………….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Sledované nemoci:……………………………………………………………………………………………………………..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Závislost na návykových látkách:…………………………………………………………………………………………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Otec: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Jméno:………………………………………………………………………………………………………………………………..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Ročník:………………………………………………………………………………………………………………………………..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Dosažené vzdělání, zaměstnání:………………………………………………………………………………………….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Závislost na návykových látkách:…………………………………………………………………………………………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Rodina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úplná – neúplná – doplněná – biologická – sociální rodičovství (adopce, pěstounská péče) – rozvedené manželství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Vztahy rodičů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– harmonické – narušené, dysfunkční, konfliktní – domácí násilí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Sourozenci: 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vlastní – </w:t>
      </w:r>
      <w:proofErr w:type="spellStart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polovlastní</w:t>
      </w:r>
      <w:proofErr w:type="spellEnd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- nevlastní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Jména:………………………………………………………………………………………………………………………………..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Ročník:………………………………………………………………………………………………………………………………..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Sledované nemoci:………………………………………………………………………………………………………………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FF0000"/>
          <w:lang w:eastAsia="en-US"/>
        </w:rPr>
        <w:lastRenderedPageBreak/>
        <w:t>Osobní anamnéza: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 xml:space="preserve">Gravidita:  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fyziologická – IVF (umělé oplodnění) – vícečetná gravidita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Pořadí těhotenství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………</w:t>
      </w:r>
      <w:proofErr w:type="gramStart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…..počet</w:t>
      </w:r>
      <w:proofErr w:type="gramEnd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potratů </w:t>
      </w:r>
      <w:proofErr w:type="spellStart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spont</w:t>
      </w:r>
      <w:proofErr w:type="spellEnd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………………..UPT………………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Kontrola gravidity: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matka vedena v poradně……nesledované těhotenství…………není známo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Průběh gravidity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:  fyziologický – rizikový – není známo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Během gravidity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matka: kouřila  ano – ne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                                     požívala alkohol  ano – ne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                                     brala drogy  ano – ne, jaké drogy……………………………………………………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                                     jiné problémy (nemoc, medikace, traumatická situace)………………….   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                                     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Porod: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Pořadí……………………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Termín:   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v termínu – předčasný – po termínu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Průběh porodu: 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fyziologický – spontánní – operativní (per SC- císařským řezem, klešťový porod …)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Poloha dítěte: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 záhlavím – koncem pánevním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Porodní hmotnost…………………</w:t>
      </w:r>
      <w:proofErr w:type="gramStart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…..porodní</w:t>
      </w:r>
      <w:proofErr w:type="gramEnd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 délka……………………………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Novorozenec:  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zralý – nezralý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Poporodní adaptace:</w:t>
      </w: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dobrá – s komplikacemi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Poporodní komplikace: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kříšení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silná novorozenecká žloutenka (ikterus)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křeče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dechové potíže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jiné potíže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přijatá opatření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Další údaje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Prodělaná onemocnění, léčba, medikace, operace, úraz, rehabilitační cvičení (Vojta, </w:t>
      </w:r>
      <w:proofErr w:type="spellStart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Bobath</w:t>
      </w:r>
      <w:proofErr w:type="spellEnd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 xml:space="preserve">, </w:t>
      </w:r>
      <w:proofErr w:type="spellStart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Kabat</w:t>
      </w:r>
      <w:proofErr w:type="spellEnd"/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…), hospitalizace, dieta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Vrozené vývojové vady………………………………………………………………………………………………………..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Smyslové vady…………………………………………………………………………………………………………………….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Odborná vyšetření, genetická vyšetření……………………………………………………………………………..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  <w:t>Raný PMV: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první kroky, samostatná chůze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první slovo s významem</w:t>
      </w:r>
    </w:p>
    <w:p w:rsidR="00D1030D" w:rsidRPr="00D1030D" w:rsidRDefault="00D1030D" w:rsidP="00D103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i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první věty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FF0000"/>
          <w:lang w:eastAsia="en-US"/>
        </w:rPr>
      </w:pPr>
      <w:proofErr w:type="spellStart"/>
      <w:r w:rsidRPr="00D1030D">
        <w:rPr>
          <w:rFonts w:asciiTheme="minorHAnsi" w:eastAsiaTheme="minorHAnsi" w:hAnsiTheme="minorHAnsi" w:cstheme="minorBidi"/>
          <w:b/>
          <w:color w:val="FF0000"/>
          <w:lang w:eastAsia="en-US"/>
        </w:rPr>
        <w:t>Šk.anamnéza</w:t>
      </w:r>
      <w:proofErr w:type="spellEnd"/>
      <w:r w:rsidRPr="00D1030D">
        <w:rPr>
          <w:rFonts w:asciiTheme="minorHAnsi" w:eastAsiaTheme="minorHAnsi" w:hAnsiTheme="minorHAnsi" w:cstheme="minorBidi"/>
          <w:b/>
          <w:color w:val="FF0000"/>
          <w:lang w:eastAsia="en-US"/>
        </w:rPr>
        <w:t>: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Škola:……………………………………………………………………………………………………………………………………..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Ročník:…………………………………………………………………………………………………………………………………..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lastRenderedPageBreak/>
        <w:t>Rok zahájení předškolního vzdělávání:……………………………………………………………………………………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Rok zahájení povinné školní docházky:…………………………………………………………………………………..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Odklad povinné školní </w:t>
      </w:r>
      <w:proofErr w:type="gramStart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docházky :…</w:t>
      </w:r>
      <w:proofErr w:type="gramEnd"/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Opakování ročníku:……………………………………………………………………………………………………………….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Přestup, přeřazení do jiné školy:…………………………………………………………………………………………..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Vzdělávací program:………………………………………………………………………………………………………………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Zvládání nároků vzdělávacího programu:……………………………………………………………………………….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Integrace:  ano – ne -  individuální – skupinová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IVP:  ano – ne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Asistent pedagoga:  ano – ne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Snížení časové dotace:  ano - ne  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Třídní učitel:…………………………………………………………………………………………………………………………….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Oblíbené předměty:  ………………………………………………………………………………………………………………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Neoblíbené, obtížně zvládané předměty:………………………………………………………………………………..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Zájmová činnost:…………………………………………………………………………………………………………………….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b/>
          <w:color w:val="FF0000"/>
          <w:lang w:eastAsia="en-US"/>
        </w:rPr>
      </w:pPr>
      <w:r w:rsidRPr="00D1030D">
        <w:rPr>
          <w:rFonts w:asciiTheme="minorHAnsi" w:eastAsiaTheme="minorHAnsi" w:hAnsiTheme="minorHAnsi" w:cstheme="minorBidi"/>
          <w:b/>
          <w:color w:val="FF0000"/>
          <w:lang w:eastAsia="en-US"/>
        </w:rPr>
        <w:t>Sociální anamnéza: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Bytová situace rodiny, úroveň bydlení:………………………………………………………………………………..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Ekonomická situace rodiny:………………………………………………………………………………………………….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Počet osob bydlících ve společné domácnosti:……………………………………………………………………..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Rodina sledovaná OSPOD:…………………………………………………………………………………………………..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>Rodina v situaci hmotné nouze:……………………………………………………………………………………………</w:t>
      </w: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D1030D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:rsidR="000A5539" w:rsidRPr="00D1030D" w:rsidRDefault="00D1030D" w:rsidP="00D1030D">
      <w:pPr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1030D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Dne:……………………………….                                                     </w:t>
      </w:r>
      <w:r>
        <w:rPr>
          <w:rFonts w:asciiTheme="minorHAnsi" w:eastAsiaTheme="minorHAnsi" w:hAnsiTheme="minorHAnsi" w:cstheme="minorBidi"/>
          <w:color w:val="000000" w:themeColor="text1"/>
          <w:lang w:eastAsia="en-US"/>
        </w:rPr>
        <w:t>Zaznamenal:…………………………………..</w:t>
      </w:r>
      <w:bookmarkStart w:id="0" w:name="_GoBack"/>
      <w:bookmarkEnd w:id="0"/>
    </w:p>
    <w:sectPr w:rsidR="000A5539" w:rsidRPr="00D1030D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EB" w:rsidRDefault="004511EB" w:rsidP="00D9733C">
      <w:r>
        <w:separator/>
      </w:r>
    </w:p>
  </w:endnote>
  <w:endnote w:type="continuationSeparator" w:id="0">
    <w:p w:rsidR="004511EB" w:rsidRDefault="004511EB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28480A0" wp14:editId="70475503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proofErr w:type="gramEnd"/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EB" w:rsidRDefault="004511EB" w:rsidP="00D9733C">
      <w:r>
        <w:separator/>
      </w:r>
    </w:p>
  </w:footnote>
  <w:footnote w:type="continuationSeparator" w:id="0">
    <w:p w:rsidR="004511EB" w:rsidRDefault="004511EB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5EAE95A5" wp14:editId="6AAFCCFB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777D53D8"/>
    <w:multiLevelType w:val="hybridMultilevel"/>
    <w:tmpl w:val="E9EEF6CE"/>
    <w:lvl w:ilvl="0" w:tplc="F362A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9273D"/>
    <w:rsid w:val="003F63CD"/>
    <w:rsid w:val="004511EB"/>
    <w:rsid w:val="004B2001"/>
    <w:rsid w:val="004C55EC"/>
    <w:rsid w:val="004E508C"/>
    <w:rsid w:val="00507769"/>
    <w:rsid w:val="0051449A"/>
    <w:rsid w:val="00527A4D"/>
    <w:rsid w:val="00566324"/>
    <w:rsid w:val="005A2872"/>
    <w:rsid w:val="005F4F10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1030D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71967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2</cp:revision>
  <cp:lastPrinted>2023-05-04T12:47:00Z</cp:lastPrinted>
  <dcterms:created xsi:type="dcterms:W3CDTF">2023-05-12T12:08:00Z</dcterms:created>
  <dcterms:modified xsi:type="dcterms:W3CDTF">2023-05-12T12:08:00Z</dcterms:modified>
</cp:coreProperties>
</file>